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7E" w:rsidRPr="007001DD" w:rsidRDefault="00D8277E" w:rsidP="00D82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hanging="142"/>
        <w:jc w:val="center"/>
        <w:rPr>
          <w:b/>
          <w:bCs/>
          <w:color w:val="0070C0"/>
          <w:sz w:val="40"/>
          <w:szCs w:val="40"/>
        </w:rPr>
      </w:pPr>
      <w:bookmarkStart w:id="0" w:name="_GoBack"/>
      <w:bookmarkEnd w:id="0"/>
      <w:r w:rsidRPr="007001DD">
        <w:rPr>
          <w:b/>
          <w:bCs/>
          <w:color w:val="0070C0"/>
          <w:sz w:val="40"/>
          <w:szCs w:val="40"/>
        </w:rPr>
        <w:t>Заявительный порядок предоставления налоговых льгот   по транспортному и земельному налогам организаций.</w:t>
      </w:r>
    </w:p>
    <w:p w:rsidR="00D8277E" w:rsidRDefault="00D8277E" w:rsidP="00D82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hanging="142"/>
        <w:jc w:val="both"/>
        <w:rPr>
          <w:bCs/>
          <w:sz w:val="32"/>
          <w:szCs w:val="32"/>
        </w:rPr>
      </w:pPr>
    </w:p>
    <w:p w:rsidR="00D8277E" w:rsidRPr="00D8277E" w:rsidRDefault="00D8277E" w:rsidP="00D82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hanging="142"/>
        <w:jc w:val="both"/>
        <w:rPr>
          <w:bCs/>
          <w:sz w:val="32"/>
          <w:szCs w:val="32"/>
        </w:rPr>
      </w:pPr>
      <w:r w:rsidRPr="00D8277E">
        <w:rPr>
          <w:bCs/>
          <w:sz w:val="32"/>
          <w:szCs w:val="32"/>
        </w:rPr>
        <w:t xml:space="preserve"> Организациям, которые имеют право на льготы по транспортному или земельному налогу, необходимо направить в налоговый орган заявление налогоплательщика-организации о предоставлении налоговой льготы по транспортному налогу и (или) земельному налогу. </w:t>
      </w:r>
    </w:p>
    <w:p w:rsidR="00D8277E" w:rsidRPr="00D8277E" w:rsidRDefault="00D8277E" w:rsidP="00D82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hanging="142"/>
        <w:jc w:val="both"/>
        <w:rPr>
          <w:bCs/>
          <w:sz w:val="32"/>
          <w:szCs w:val="32"/>
        </w:rPr>
      </w:pPr>
      <w:r w:rsidRPr="00D8277E">
        <w:rPr>
          <w:bCs/>
          <w:sz w:val="32"/>
          <w:szCs w:val="32"/>
        </w:rPr>
        <w:t>Вместе с ним они вправе подать документы, подтверждающие право на данную льготу.</w:t>
      </w:r>
    </w:p>
    <w:p w:rsidR="00D8277E" w:rsidRPr="00D8277E" w:rsidRDefault="00D8277E" w:rsidP="00D82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hanging="142"/>
        <w:jc w:val="both"/>
        <w:rPr>
          <w:bCs/>
          <w:sz w:val="32"/>
          <w:szCs w:val="32"/>
        </w:rPr>
      </w:pPr>
      <w:r w:rsidRPr="00D8277E">
        <w:rPr>
          <w:bCs/>
          <w:sz w:val="32"/>
          <w:szCs w:val="32"/>
        </w:rPr>
        <w:t xml:space="preserve">         Срок для представления в налоговый орган заявления о льготе Налоговым </w:t>
      </w:r>
      <w:hyperlink r:id="rId6" w:history="1">
        <w:r w:rsidRPr="00D8277E">
          <w:rPr>
            <w:bCs/>
            <w:sz w:val="32"/>
            <w:szCs w:val="32"/>
          </w:rPr>
          <w:t>кодексом</w:t>
        </w:r>
      </w:hyperlink>
      <w:r w:rsidRPr="00D8277E">
        <w:rPr>
          <w:bCs/>
          <w:sz w:val="32"/>
          <w:szCs w:val="32"/>
        </w:rPr>
        <w:t xml:space="preserve"> Российской Федерации не установлен. Поэтому заявление о представлении налоговой льготы за 2022 год организации </w:t>
      </w:r>
      <w:r w:rsidRPr="00D8277E">
        <w:rPr>
          <w:b/>
          <w:bCs/>
          <w:sz w:val="32"/>
          <w:szCs w:val="32"/>
        </w:rPr>
        <w:t>целесообразно представить в течение I квартала 2023 года.</w:t>
      </w:r>
    </w:p>
    <w:p w:rsidR="00D8277E" w:rsidRPr="00D8277E" w:rsidRDefault="00D8277E" w:rsidP="00D82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hanging="142"/>
        <w:jc w:val="both"/>
        <w:rPr>
          <w:bCs/>
          <w:sz w:val="32"/>
          <w:szCs w:val="32"/>
        </w:rPr>
      </w:pPr>
      <w:r w:rsidRPr="00D8277E">
        <w:rPr>
          <w:bCs/>
          <w:sz w:val="32"/>
          <w:szCs w:val="32"/>
        </w:rPr>
        <w:t xml:space="preserve">          Сообщение об исчисленных суммах транспортного и (или) земельного налога, налога на имущество организаций (далее – Сообщение) составляется на основе информации, имеющейся у налогового органа, в том числе результатов рассмотрения заявления о льготе. Если налоговый орган на дату составления Сообщения не обладает информацией о предоставленной налоговой льготе, в Сообщение будут включены суммы исчисленных налогов без учета налоговых льгот. </w:t>
      </w:r>
    </w:p>
    <w:p w:rsidR="00D8277E" w:rsidRPr="00D8277E" w:rsidRDefault="00D8277E" w:rsidP="00D82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hanging="142"/>
        <w:jc w:val="both"/>
        <w:rPr>
          <w:bCs/>
          <w:sz w:val="32"/>
          <w:szCs w:val="32"/>
        </w:rPr>
      </w:pPr>
      <w:r w:rsidRPr="00D8277E">
        <w:rPr>
          <w:bCs/>
          <w:sz w:val="32"/>
          <w:szCs w:val="32"/>
        </w:rPr>
        <w:t xml:space="preserve">         В дальнейшем налогоплательщик вправе представить в налоговый орган пояснения и (или) документы, подтверждающие обоснованность применения налоговых льгот, в частности, заявление о льготе за соответствующий период.</w:t>
      </w:r>
    </w:p>
    <w:p w:rsidR="00D8277E" w:rsidRPr="00D8277E" w:rsidRDefault="00D8277E" w:rsidP="00D82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hanging="142"/>
        <w:jc w:val="both"/>
        <w:rPr>
          <w:bCs/>
          <w:sz w:val="32"/>
          <w:szCs w:val="32"/>
        </w:rPr>
      </w:pPr>
      <w:r w:rsidRPr="00D8277E">
        <w:rPr>
          <w:bCs/>
          <w:sz w:val="32"/>
          <w:szCs w:val="32"/>
        </w:rPr>
        <w:t xml:space="preserve">         По результатам рассмотрения заявления о предоставления налоговый льготы, налоговый орган направляет уведомление о предоставлении налоговой льготы либо сообщение об отказе от предоставления налоговой льготы.</w:t>
      </w:r>
    </w:p>
    <w:p w:rsidR="00D8277E" w:rsidRPr="00D8277E" w:rsidRDefault="00D8277E" w:rsidP="00D82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hanging="142"/>
        <w:jc w:val="both"/>
        <w:rPr>
          <w:bCs/>
          <w:sz w:val="32"/>
          <w:szCs w:val="32"/>
        </w:rPr>
      </w:pPr>
      <w:r w:rsidRPr="00D8277E">
        <w:rPr>
          <w:bCs/>
          <w:sz w:val="32"/>
          <w:szCs w:val="32"/>
        </w:rPr>
        <w:t xml:space="preserve">        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4A7257" w:rsidRPr="00D8277E" w:rsidRDefault="004A7257" w:rsidP="00D8277E"/>
    <w:sectPr w:rsidR="004A7257" w:rsidRPr="00D8277E" w:rsidSect="00D82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0" w:left="720" w:header="708" w:footer="1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CCC" w:rsidRDefault="00FC3CCC" w:rsidP="009840F0">
      <w:r>
        <w:separator/>
      </w:r>
    </w:p>
  </w:endnote>
  <w:endnote w:type="continuationSeparator" w:id="0">
    <w:p w:rsidR="00FC3CCC" w:rsidRDefault="00FC3CCC" w:rsidP="0098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CD4" w:rsidRDefault="00042C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07" w:rsidRDefault="00867CAC" w:rsidP="000D4C07">
    <w:pPr>
      <w:pStyle w:val="a3"/>
      <w:jc w:val="center"/>
    </w:pPr>
    <w:r>
      <w:rPr>
        <w:noProof/>
      </w:rPr>
      <w:drawing>
        <wp:inline distT="0" distB="0" distL="0" distR="0" wp14:anchorId="6628D0B7" wp14:editId="46DBFAE2">
          <wp:extent cx="6645910" cy="722128"/>
          <wp:effectExtent l="0" t="0" r="2540" b="190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92308" r="-259"/>
                  <a:stretch/>
                </pic:blipFill>
                <pic:spPr bwMode="auto">
                  <a:xfrm>
                    <a:off x="0" y="0"/>
                    <a:ext cx="6645910" cy="722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CD4" w:rsidRDefault="00042C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CCC" w:rsidRDefault="00FC3CCC" w:rsidP="009840F0">
      <w:r>
        <w:separator/>
      </w:r>
    </w:p>
  </w:footnote>
  <w:footnote w:type="continuationSeparator" w:id="0">
    <w:p w:rsidR="00FC3CCC" w:rsidRDefault="00FC3CCC" w:rsidP="00984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CD4" w:rsidRDefault="00042C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CD4" w:rsidRDefault="00042CD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CD4" w:rsidRDefault="00042C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4A"/>
    <w:rsid w:val="0001112C"/>
    <w:rsid w:val="00021CD3"/>
    <w:rsid w:val="00042CD4"/>
    <w:rsid w:val="000466B4"/>
    <w:rsid w:val="0005608A"/>
    <w:rsid w:val="00057EA2"/>
    <w:rsid w:val="00095D06"/>
    <w:rsid w:val="000D4C07"/>
    <w:rsid w:val="00104D61"/>
    <w:rsid w:val="001106D9"/>
    <w:rsid w:val="001317EE"/>
    <w:rsid w:val="001420CD"/>
    <w:rsid w:val="00147889"/>
    <w:rsid w:val="00152EA9"/>
    <w:rsid w:val="00157A02"/>
    <w:rsid w:val="00160649"/>
    <w:rsid w:val="00161210"/>
    <w:rsid w:val="0016369C"/>
    <w:rsid w:val="00175F77"/>
    <w:rsid w:val="00194EA3"/>
    <w:rsid w:val="001A196E"/>
    <w:rsid w:val="001A582D"/>
    <w:rsid w:val="001B4090"/>
    <w:rsid w:val="001E5FDD"/>
    <w:rsid w:val="001E6247"/>
    <w:rsid w:val="001F31CF"/>
    <w:rsid w:val="00200633"/>
    <w:rsid w:val="00210666"/>
    <w:rsid w:val="00212874"/>
    <w:rsid w:val="00232EF1"/>
    <w:rsid w:val="002336AE"/>
    <w:rsid w:val="00234EC6"/>
    <w:rsid w:val="002359F8"/>
    <w:rsid w:val="00235EBF"/>
    <w:rsid w:val="00242DF9"/>
    <w:rsid w:val="00261280"/>
    <w:rsid w:val="002638C4"/>
    <w:rsid w:val="00270645"/>
    <w:rsid w:val="002A4DA5"/>
    <w:rsid w:val="002B19D3"/>
    <w:rsid w:val="002D7BFF"/>
    <w:rsid w:val="0030204B"/>
    <w:rsid w:val="003030E9"/>
    <w:rsid w:val="00317927"/>
    <w:rsid w:val="003504F1"/>
    <w:rsid w:val="0035072A"/>
    <w:rsid w:val="00381E20"/>
    <w:rsid w:val="00382463"/>
    <w:rsid w:val="003E7CD9"/>
    <w:rsid w:val="00401F55"/>
    <w:rsid w:val="00404510"/>
    <w:rsid w:val="00414C42"/>
    <w:rsid w:val="004179E6"/>
    <w:rsid w:val="0043220E"/>
    <w:rsid w:val="004652A4"/>
    <w:rsid w:val="00497A5A"/>
    <w:rsid w:val="004A7257"/>
    <w:rsid w:val="004C4346"/>
    <w:rsid w:val="004F2DC0"/>
    <w:rsid w:val="0051745D"/>
    <w:rsid w:val="0051765D"/>
    <w:rsid w:val="00540035"/>
    <w:rsid w:val="005509AB"/>
    <w:rsid w:val="00554317"/>
    <w:rsid w:val="00581497"/>
    <w:rsid w:val="005B043E"/>
    <w:rsid w:val="005B0951"/>
    <w:rsid w:val="005E6FDE"/>
    <w:rsid w:val="00603535"/>
    <w:rsid w:val="00615102"/>
    <w:rsid w:val="00625795"/>
    <w:rsid w:val="00670F57"/>
    <w:rsid w:val="006714EB"/>
    <w:rsid w:val="00677ADD"/>
    <w:rsid w:val="0069382F"/>
    <w:rsid w:val="006A2C76"/>
    <w:rsid w:val="006B6404"/>
    <w:rsid w:val="006C47C7"/>
    <w:rsid w:val="006E305A"/>
    <w:rsid w:val="007001DD"/>
    <w:rsid w:val="00700C39"/>
    <w:rsid w:val="00721A5A"/>
    <w:rsid w:val="00737D88"/>
    <w:rsid w:val="007526B7"/>
    <w:rsid w:val="007576CC"/>
    <w:rsid w:val="00762D00"/>
    <w:rsid w:val="00764383"/>
    <w:rsid w:val="0077253C"/>
    <w:rsid w:val="00772ECB"/>
    <w:rsid w:val="007866DF"/>
    <w:rsid w:val="007C1105"/>
    <w:rsid w:val="007C76B0"/>
    <w:rsid w:val="007E51A3"/>
    <w:rsid w:val="007F3777"/>
    <w:rsid w:val="007F75DF"/>
    <w:rsid w:val="0081242B"/>
    <w:rsid w:val="008277C9"/>
    <w:rsid w:val="00834536"/>
    <w:rsid w:val="00852BCF"/>
    <w:rsid w:val="00855571"/>
    <w:rsid w:val="0086795E"/>
    <w:rsid w:val="00867CAC"/>
    <w:rsid w:val="008776BF"/>
    <w:rsid w:val="008858BA"/>
    <w:rsid w:val="0089720B"/>
    <w:rsid w:val="008E0985"/>
    <w:rsid w:val="008E137B"/>
    <w:rsid w:val="008F36C0"/>
    <w:rsid w:val="00921689"/>
    <w:rsid w:val="00962446"/>
    <w:rsid w:val="009709AC"/>
    <w:rsid w:val="009762AC"/>
    <w:rsid w:val="009840F0"/>
    <w:rsid w:val="00990488"/>
    <w:rsid w:val="009A0FD8"/>
    <w:rsid w:val="009B00B9"/>
    <w:rsid w:val="009B22D6"/>
    <w:rsid w:val="009C041E"/>
    <w:rsid w:val="009D3D4C"/>
    <w:rsid w:val="009D4606"/>
    <w:rsid w:val="00A16B35"/>
    <w:rsid w:val="00A27F76"/>
    <w:rsid w:val="00A46CC8"/>
    <w:rsid w:val="00A6028D"/>
    <w:rsid w:val="00A61CF6"/>
    <w:rsid w:val="00A70EB8"/>
    <w:rsid w:val="00AA3BB9"/>
    <w:rsid w:val="00AB0323"/>
    <w:rsid w:val="00AC214D"/>
    <w:rsid w:val="00B061BD"/>
    <w:rsid w:val="00B077E7"/>
    <w:rsid w:val="00B130BE"/>
    <w:rsid w:val="00B1389D"/>
    <w:rsid w:val="00B363CB"/>
    <w:rsid w:val="00B55F7F"/>
    <w:rsid w:val="00B66194"/>
    <w:rsid w:val="00B725E3"/>
    <w:rsid w:val="00B92BEF"/>
    <w:rsid w:val="00BB3E5C"/>
    <w:rsid w:val="00BC5967"/>
    <w:rsid w:val="00BF127D"/>
    <w:rsid w:val="00BF6C47"/>
    <w:rsid w:val="00C00B8A"/>
    <w:rsid w:val="00C05961"/>
    <w:rsid w:val="00C10AA1"/>
    <w:rsid w:val="00C261FF"/>
    <w:rsid w:val="00C34ED2"/>
    <w:rsid w:val="00C51594"/>
    <w:rsid w:val="00C52F97"/>
    <w:rsid w:val="00C5783E"/>
    <w:rsid w:val="00C70763"/>
    <w:rsid w:val="00C80BC9"/>
    <w:rsid w:val="00C84BC5"/>
    <w:rsid w:val="00C94553"/>
    <w:rsid w:val="00CB2E27"/>
    <w:rsid w:val="00CB6715"/>
    <w:rsid w:val="00CD176D"/>
    <w:rsid w:val="00CF03C2"/>
    <w:rsid w:val="00CF6896"/>
    <w:rsid w:val="00D16087"/>
    <w:rsid w:val="00D4210B"/>
    <w:rsid w:val="00D51F61"/>
    <w:rsid w:val="00D5384A"/>
    <w:rsid w:val="00D8277E"/>
    <w:rsid w:val="00D95CD6"/>
    <w:rsid w:val="00D95F12"/>
    <w:rsid w:val="00D9663C"/>
    <w:rsid w:val="00DA3B43"/>
    <w:rsid w:val="00DA7813"/>
    <w:rsid w:val="00DD0F59"/>
    <w:rsid w:val="00DF7B01"/>
    <w:rsid w:val="00E01286"/>
    <w:rsid w:val="00E07828"/>
    <w:rsid w:val="00E12FC7"/>
    <w:rsid w:val="00E36537"/>
    <w:rsid w:val="00E629C0"/>
    <w:rsid w:val="00E64384"/>
    <w:rsid w:val="00EA7153"/>
    <w:rsid w:val="00EB58C8"/>
    <w:rsid w:val="00EC297A"/>
    <w:rsid w:val="00EC72E4"/>
    <w:rsid w:val="00ED4197"/>
    <w:rsid w:val="00EF1A85"/>
    <w:rsid w:val="00EF7E39"/>
    <w:rsid w:val="00F16C86"/>
    <w:rsid w:val="00F17D9A"/>
    <w:rsid w:val="00F24C6B"/>
    <w:rsid w:val="00F35051"/>
    <w:rsid w:val="00F4067F"/>
    <w:rsid w:val="00F40D70"/>
    <w:rsid w:val="00F47633"/>
    <w:rsid w:val="00F50AFC"/>
    <w:rsid w:val="00F54F8A"/>
    <w:rsid w:val="00F602AB"/>
    <w:rsid w:val="00F629B9"/>
    <w:rsid w:val="00FB6486"/>
    <w:rsid w:val="00FC3CCC"/>
    <w:rsid w:val="00FE087C"/>
    <w:rsid w:val="00FF045F"/>
    <w:rsid w:val="00FF08A0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0BCC1B3-9F0E-4DA2-85AE-200774F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№2"/>
    <w:basedOn w:val="a"/>
    <w:rsid w:val="00D5384A"/>
    <w:rPr>
      <w:rFonts w:ascii="Tahoma" w:hAnsi="Tahoma"/>
      <w:u w:val="single"/>
    </w:rPr>
  </w:style>
  <w:style w:type="paragraph" w:styleId="a3">
    <w:name w:val="footer"/>
    <w:basedOn w:val="a"/>
    <w:link w:val="a4"/>
    <w:rsid w:val="00D538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5384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38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84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40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40F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structurename">
    <w:name w:val="structure__name"/>
    <w:basedOn w:val="a0"/>
    <w:rsid w:val="004F2DC0"/>
  </w:style>
  <w:style w:type="character" w:styleId="a9">
    <w:name w:val="Hyperlink"/>
    <w:basedOn w:val="a0"/>
    <w:uiPriority w:val="99"/>
    <w:semiHidden/>
    <w:unhideWhenUsed/>
    <w:rsid w:val="004F2DC0"/>
    <w:rPr>
      <w:color w:val="0000FF"/>
      <w:u w:val="single"/>
    </w:rPr>
  </w:style>
  <w:style w:type="table" w:styleId="aa">
    <w:name w:val="Table Grid"/>
    <w:basedOn w:val="a1"/>
    <w:uiPriority w:val="39"/>
    <w:rsid w:val="00517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5A18EE9D0EDEE623AD2A62E0498A5BCD43D0773F1B06DCE0B06A596D4E8B26F02128EFDBA28665E9CF633DA0REf5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cp:lastPrinted>2023-01-31T07:26:00Z</cp:lastPrinted>
  <dcterms:created xsi:type="dcterms:W3CDTF">2023-02-20T06:05:00Z</dcterms:created>
  <dcterms:modified xsi:type="dcterms:W3CDTF">2023-02-20T06:05:00Z</dcterms:modified>
</cp:coreProperties>
</file>